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2E" w:rsidRPr="007D4E07" w:rsidRDefault="008F102E" w:rsidP="008F102E">
      <w:pPr>
        <w:autoSpaceDE w:val="0"/>
        <w:autoSpaceDN w:val="0"/>
        <w:adjustRightInd w:val="0"/>
        <w:spacing w:after="0" w:line="209" w:lineRule="exact"/>
        <w:ind w:left="40" w:right="-2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7D4E07">
        <w:rPr>
          <w:rFonts w:ascii="Arial" w:hAnsi="Arial" w:cs="Arial"/>
          <w:color w:val="404040" w:themeColor="text1" w:themeTint="BF"/>
          <w:sz w:val="20"/>
          <w:szCs w:val="20"/>
        </w:rPr>
        <w:t>Dictamen para efectos del Seguro Social</w:t>
      </w:r>
    </w:p>
    <w:p w:rsidR="00725CD0" w:rsidRDefault="008F102E" w:rsidP="008F102E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Atestiguamientos: Clasificación de empresas</w:t>
      </w:r>
    </w:p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2126"/>
        <w:gridCol w:w="3119"/>
      </w:tblGrid>
      <w:tr w:rsidR="00835C28" w:rsidRPr="007D4E07" w:rsidTr="00CF425C">
        <w:trPr>
          <w:trHeight w:hRule="exact" w:val="343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835C28" w:rsidRPr="007D4E07" w:rsidRDefault="00835C28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 del trámite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835C28" w:rsidRPr="007D4E07" w:rsidRDefault="00835C28" w:rsidP="00F11BD8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Homoclave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835C28" w:rsidRPr="007D4E07" w:rsidTr="00835C28">
        <w:trPr>
          <w:trHeight w:hRule="exact" w:val="479"/>
        </w:trPr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835C28" w:rsidRPr="00E7532B" w:rsidRDefault="00835C28" w:rsidP="00F11BD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4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:rsidR="00835C28" w:rsidRPr="00B33B5C" w:rsidRDefault="00B33B5C" w:rsidP="0025791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B33B5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FF-IMSS-039</w:t>
            </w:r>
          </w:p>
        </w:tc>
      </w:tr>
      <w:tr w:rsidR="00C005E5" w:rsidRPr="007D4E07" w:rsidTr="00CF425C">
        <w:trPr>
          <w:trHeight w:hRule="exact" w:val="427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C005E5" w:rsidRPr="007D4E07" w:rsidRDefault="00C005E5" w:rsidP="001B210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C005E5" w:rsidRPr="007D4E07" w:rsidTr="001B210A">
        <w:trPr>
          <w:trHeight w:hRule="exact" w:val="454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C005E5" w:rsidRPr="007D4E07" w:rsidRDefault="00006517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C005E5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C005E5" w:rsidRPr="007D4E07" w:rsidRDefault="00C005E5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C005E5" w:rsidRPr="007D4E07" w:rsidRDefault="00C005E5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C005E5" w:rsidRPr="007D4E07" w:rsidRDefault="00C005E5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C005E5" w:rsidRPr="007D4E07" w:rsidRDefault="00006517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C005E5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C005E5" w:rsidRPr="007D4E07" w:rsidRDefault="00C005E5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C005E5" w:rsidRPr="007D4E07" w:rsidRDefault="00C005E5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C005E5" w:rsidRPr="007D4E07" w:rsidRDefault="00006517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C005E5"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C005E5" w:rsidRPr="00DA3A84" w:rsidRDefault="00006517" w:rsidP="00006517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C005E5" w:rsidRPr="00DA3A84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C005E5" w:rsidRPr="007D4E07" w:rsidRDefault="00C005E5" w:rsidP="00006517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BE0CB8" w:rsidRDefault="00BE0CB8" w:rsidP="00C005E5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CB0190" w:rsidRDefault="00CB0190" w:rsidP="007A3230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:rsidR="00B33B5C" w:rsidRPr="00E41FC5" w:rsidRDefault="00B33B5C" w:rsidP="007A3230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horzAnchor="margin" w:tblpYSpec="bottom"/>
        <w:tblOverlap w:val="never"/>
        <w:tblW w:w="10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1"/>
        <w:gridCol w:w="3397"/>
        <w:gridCol w:w="3397"/>
      </w:tblGrid>
      <w:tr w:rsidR="00E41FC5" w:rsidRPr="00E41FC5" w:rsidTr="00106C72">
        <w:trPr>
          <w:trHeight w:hRule="exact" w:val="580"/>
        </w:trPr>
        <w:tc>
          <w:tcPr>
            <w:tcW w:w="10479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485BBA" w:rsidRPr="00C005E5" w:rsidRDefault="008E627F" w:rsidP="00C005E5">
            <w:pPr>
              <w:spacing w:before="60"/>
              <w:ind w:left="147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005E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Deberá responder todos los atestiguamientos y en caso de indicar “No” mencionar las observaciones que estime necesarias.</w:t>
            </w:r>
          </w:p>
        </w:tc>
      </w:tr>
      <w:tr w:rsidR="00E41FC5" w:rsidRPr="00E41FC5" w:rsidTr="00106C72">
        <w:trPr>
          <w:trHeight w:val="244"/>
        </w:trPr>
        <w:tc>
          <w:tcPr>
            <w:tcW w:w="10479" w:type="dxa"/>
            <w:gridSpan w:val="4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Default="00485BBA" w:rsidP="00B13476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Evidencia del examen y atestiguamiento</w:t>
            </w:r>
          </w:p>
          <w:p w:rsidR="00B13476" w:rsidRPr="00E41FC5" w:rsidRDefault="00B13476" w:rsidP="00B13476">
            <w:pPr>
              <w:spacing w:before="60"/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41FC5" w:rsidRPr="00E41FC5" w:rsidTr="00106C72">
        <w:trPr>
          <w:trHeight w:val="184"/>
        </w:trPr>
        <w:tc>
          <w:tcPr>
            <w:tcW w:w="10479" w:type="dxa"/>
            <w:gridSpan w:val="4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E41FC5" w:rsidRDefault="00485BBA" w:rsidP="006D279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41FC5" w:rsidRPr="00E41FC5" w:rsidTr="00106C72">
        <w:trPr>
          <w:trHeight w:val="305"/>
        </w:trPr>
        <w:tc>
          <w:tcPr>
            <w:tcW w:w="10479" w:type="dxa"/>
            <w:gridSpan w:val="4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</w:tcPr>
          <w:p w:rsidR="00485BBA" w:rsidRPr="00E41FC5" w:rsidRDefault="001476DA" w:rsidP="00C005E5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¿Obtuvo la evidencia comprobatoria suficiente para realizar el examen y atestiguamiento sobre la clasificación de </w:t>
            </w:r>
            <w:r w:rsidR="00275BD5"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la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empresa?</w:t>
            </w:r>
          </w:p>
        </w:tc>
      </w:tr>
      <w:tr w:rsidR="00E41FC5" w:rsidRPr="00E41FC5" w:rsidTr="00106C72">
        <w:trPr>
          <w:trHeight w:hRule="exact" w:val="154"/>
        </w:trPr>
        <w:tc>
          <w:tcPr>
            <w:tcW w:w="10479" w:type="dxa"/>
            <w:gridSpan w:val="4"/>
            <w:vMerge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485BBA" w:rsidRPr="00E41FC5" w:rsidRDefault="00485BBA" w:rsidP="006D279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41FC5" w:rsidRPr="00E41FC5" w:rsidTr="00106C72">
        <w:trPr>
          <w:trHeight w:hRule="exact" w:val="285"/>
        </w:trPr>
        <w:tc>
          <w:tcPr>
            <w:tcW w:w="1844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1FC5" w:rsidRDefault="00F2727D" w:rsidP="006D279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45952" behindDoc="0" locked="0" layoutInCell="1" allowOverlap="1" wp14:anchorId="4FF4952C" wp14:editId="750B9871">
                  <wp:simplePos x="0" y="0"/>
                  <wp:positionH relativeFrom="column">
                    <wp:posOffset>452254</wp:posOffset>
                  </wp:positionH>
                  <wp:positionV relativeFrom="paragraph">
                    <wp:posOffset>28575</wp:posOffset>
                  </wp:positionV>
                  <wp:extent cx="143510" cy="143510"/>
                  <wp:effectExtent l="0" t="0" r="8890" b="889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Sí</w:t>
            </w:r>
          </w:p>
        </w:tc>
        <w:tc>
          <w:tcPr>
            <w:tcW w:w="1841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1FC5" w:rsidRDefault="00485BBA" w:rsidP="006D279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46976" behindDoc="0" locked="0" layoutInCell="1" allowOverlap="1" wp14:anchorId="58E410A0" wp14:editId="405EA16B">
                  <wp:simplePos x="0" y="0"/>
                  <wp:positionH relativeFrom="column">
                    <wp:posOffset>226960</wp:posOffset>
                  </wp:positionH>
                  <wp:positionV relativeFrom="paragraph">
                    <wp:posOffset>24613</wp:posOffset>
                  </wp:positionV>
                  <wp:extent cx="143510" cy="143510"/>
                  <wp:effectExtent l="0" t="0" r="8890" b="889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="00F2727D"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</w:t>
            </w:r>
            <w:r w:rsidR="00C005E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</w:t>
            </w:r>
            <w:r w:rsidR="00F2727D"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</w:t>
            </w:r>
          </w:p>
        </w:tc>
        <w:tc>
          <w:tcPr>
            <w:tcW w:w="679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1FC5" w:rsidRDefault="00D742DA" w:rsidP="00C005E5">
            <w:pPr>
              <w:spacing w:before="50"/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41FC5" w:rsidRPr="00E41FC5" w:rsidTr="00106C72">
        <w:trPr>
          <w:trHeight w:val="184"/>
        </w:trPr>
        <w:tc>
          <w:tcPr>
            <w:tcW w:w="184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1FC5" w:rsidRDefault="00485BBA" w:rsidP="006D279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1FC5" w:rsidRDefault="00485BBA" w:rsidP="006D279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794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5BBA" w:rsidRPr="00E41FC5" w:rsidRDefault="00485BBA" w:rsidP="006D279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41FC5" w:rsidRPr="00E41FC5" w:rsidTr="00106C72">
        <w:trPr>
          <w:trHeight w:hRule="exact" w:val="644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BBA" w:rsidRPr="00E41FC5" w:rsidRDefault="001476DA" w:rsidP="00C005E5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¿El patrón proporcionó todos los elementos suficientes para </w:t>
            </w:r>
            <w:r w:rsidR="00275BD5"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que Usted se pronuncie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respecto de </w:t>
            </w:r>
            <w:r w:rsidR="00275BD5"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la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correcta clasificación </w:t>
            </w:r>
            <w:r w:rsidR="00275BD5"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de la empresa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para efectos de la determinación y pago de la prima en el seguro de riesgos de trabajo?</w:t>
            </w:r>
          </w:p>
        </w:tc>
      </w:tr>
      <w:tr w:rsidR="00E41FC5" w:rsidRPr="00E41FC5" w:rsidTr="00106C72">
        <w:trPr>
          <w:trHeight w:hRule="exact" w:val="414"/>
        </w:trPr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1FC5" w:rsidRDefault="004E7E3C" w:rsidP="00C005E5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48000" behindDoc="0" locked="0" layoutInCell="1" allowOverlap="1" wp14:anchorId="0B647F52" wp14:editId="297514E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1FC5" w:rsidRDefault="004E7E3C" w:rsidP="00C005E5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49024" behindDoc="0" locked="0" layoutInCell="1" allowOverlap="1" wp14:anchorId="0BAEB609" wp14:editId="488A36E2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 w:rsidR="00C005E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7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1FC5" w:rsidRDefault="00D742DA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E41FC5" w:rsidRPr="00E41FC5" w:rsidTr="00106C72">
        <w:trPr>
          <w:trHeight w:hRule="exact" w:val="532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E7E3C" w:rsidRPr="00E41FC5" w:rsidRDefault="001476DA" w:rsidP="006D279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Bienes, maquinaria, equipo, personal y actividades complementarias </w:t>
            </w:r>
          </w:p>
        </w:tc>
      </w:tr>
      <w:tr w:rsidR="00E41FC5" w:rsidRPr="00E41FC5" w:rsidTr="00106C72">
        <w:trPr>
          <w:trHeight w:hRule="exact" w:val="438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D2796" w:rsidRPr="00E41FC5" w:rsidRDefault="001476DA" w:rsidP="00C005E5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¿Los bienes o servicios elaborados o prestados por el patrón corresponden a la actividad en la que se encuentra clasificado ante el Instituto?</w:t>
            </w:r>
          </w:p>
        </w:tc>
      </w:tr>
      <w:tr w:rsidR="00751D12" w:rsidRPr="00E41FC5" w:rsidTr="00106C72">
        <w:trPr>
          <w:trHeight w:hRule="exact" w:val="435"/>
        </w:trPr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25152" behindDoc="0" locked="0" layoutInCell="1" allowOverlap="1" wp14:anchorId="48D96FD9" wp14:editId="58A4A5E8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26176" behindDoc="0" locked="0" layoutInCell="1" allowOverlap="1" wp14:anchorId="3F7D9976" wp14:editId="50751816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7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751D12" w:rsidRPr="00E41FC5" w:rsidTr="00106C72">
        <w:trPr>
          <w:trHeight w:hRule="exact" w:val="426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materia prima que utilizó el patrón en sus procesos corresponden a la actividad en la que se encuentra clasificado ante el Instituto?</w:t>
            </w:r>
          </w:p>
        </w:tc>
      </w:tr>
      <w:tr w:rsidR="00751D12" w:rsidRPr="00E41FC5" w:rsidTr="00106C72">
        <w:trPr>
          <w:trHeight w:hRule="exact" w:val="415"/>
        </w:trPr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2320" behindDoc="0" locked="0" layoutInCell="1" allowOverlap="1" wp14:anchorId="719ECF05" wp14:editId="7478D86B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3344" behindDoc="0" locked="0" layoutInCell="1" allowOverlap="1" wp14:anchorId="5B136666" wp14:editId="124C35B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7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751D12" w:rsidRPr="00E41FC5" w:rsidTr="00106C72">
        <w:trPr>
          <w:trHeight w:hRule="exact" w:val="571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¿La maquinaria y equipo de trabajo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que utilizó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el patrón en sus procesos corresponden a la actividad en la que se encuentra clasificado ante el Instituto?</w:t>
            </w:r>
          </w:p>
          <w:p w:rsidR="00751D12" w:rsidRPr="00751D12" w:rsidRDefault="00751D12" w:rsidP="00751D12">
            <w:pPr>
              <w:spacing w:before="60" w:after="120"/>
              <w:ind w:left="435" w:righ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51D12" w:rsidRPr="00E41FC5" w:rsidTr="00106C72">
        <w:trPr>
          <w:trHeight w:hRule="exact" w:val="417"/>
        </w:trPr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39488" behindDoc="0" locked="0" layoutInCell="1" allowOverlap="1" wp14:anchorId="0B0D2F82" wp14:editId="13E44AEC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40512" behindDoc="0" locked="0" layoutInCell="1" allowOverlap="1" wp14:anchorId="381AF828" wp14:editId="7DAEE7C0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7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751D12" w:rsidRPr="00E41FC5" w:rsidTr="00106C72">
        <w:trPr>
          <w:trHeight w:hRule="exact" w:val="408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equipo de transporte utilizado está considerado en la fracción en la que se encuentra clasificado ante el Instituto?</w:t>
            </w:r>
          </w:p>
        </w:tc>
      </w:tr>
      <w:tr w:rsidR="00751D12" w:rsidRPr="00E41FC5" w:rsidTr="00106C72">
        <w:trPr>
          <w:trHeight w:hRule="exact" w:val="441"/>
        </w:trPr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46656" behindDoc="0" locked="0" layoutInCell="1" allowOverlap="1" wp14:anchorId="2F409D93" wp14:editId="5CE9ED50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47680" behindDoc="0" locked="0" layoutInCell="1" allowOverlap="1" wp14:anchorId="1541F8E5" wp14:editId="1EF63313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42560" behindDoc="0" locked="0" layoutInCell="1" allowOverlap="1" wp14:anchorId="6612171F" wp14:editId="5F0DFB7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3810</wp:posOffset>
                  </wp:positionV>
                  <wp:extent cx="143510" cy="143510"/>
                  <wp:effectExtent l="0" t="0" r="8890" b="889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 aplica</w:t>
            </w:r>
          </w:p>
        </w:tc>
      </w:tr>
      <w:tr w:rsidR="00751D12" w:rsidRPr="00E41FC5" w:rsidTr="00106C72">
        <w:trPr>
          <w:trHeight w:hRule="exact" w:val="566"/>
        </w:trPr>
        <w:tc>
          <w:tcPr>
            <w:tcW w:w="1047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oficio u ocupación del personal empleado por el patrón guarda relación con la actividad en la que se encuentra clasificado ante el Instituto?</w:t>
            </w:r>
          </w:p>
        </w:tc>
      </w:tr>
      <w:tr w:rsidR="00751D12" w:rsidRPr="00E41FC5" w:rsidTr="00106C72">
        <w:trPr>
          <w:trHeight w:hRule="exact" w:val="423"/>
        </w:trPr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52800" behindDoc="0" locked="0" layoutInCell="1" allowOverlap="1" wp14:anchorId="1DA0AE52" wp14:editId="384C52CF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53824" behindDoc="0" locked="0" layoutInCell="1" allowOverlap="1" wp14:anchorId="6311B2ED" wp14:editId="390A253C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7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</w:tbl>
    <w:p w:rsidR="00751D12" w:rsidRPr="00E41FC5" w:rsidRDefault="00751D12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tbl>
      <w:tblPr>
        <w:tblStyle w:val="Tablaconcuadrcula"/>
        <w:tblpPr w:leftFromText="141" w:rightFromText="141" w:vertAnchor="text" w:horzAnchor="margin" w:tblpYSpec="bottom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844"/>
        <w:gridCol w:w="3402"/>
        <w:gridCol w:w="3402"/>
      </w:tblGrid>
      <w:tr w:rsidR="00751D12" w:rsidRPr="00E41FC5" w:rsidTr="00751D12">
        <w:trPr>
          <w:trHeight w:hRule="exact" w:val="432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 xml:space="preserve">¿Las actividades complementarias a la que efectúa el patrón se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encuentran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contempladas en la fracción en la que se clasificó (distribución, instalación o almacenaje)?</w:t>
            </w:r>
          </w:p>
        </w:tc>
      </w:tr>
      <w:tr w:rsidR="00751D12" w:rsidRPr="00E41FC5" w:rsidTr="00751D12">
        <w:trPr>
          <w:trHeight w:hRule="exact" w:val="422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0208" behindDoc="0" locked="0" layoutInCell="1" allowOverlap="1" wp14:anchorId="56025C78" wp14:editId="33A246D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1232" behindDoc="0" locked="0" layoutInCell="1" allowOverlap="1" wp14:anchorId="738407AF" wp14:editId="2B27A82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E41FC5" w:rsidRDefault="00751D12" w:rsidP="00751D1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69184" behindDoc="0" locked="0" layoutInCell="1" allowOverlap="1" wp14:anchorId="2B6AC972" wp14:editId="3ABED5C2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3810</wp:posOffset>
                  </wp:positionV>
                  <wp:extent cx="143510" cy="143510"/>
                  <wp:effectExtent l="0" t="0" r="8890" b="889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 aplica</w:t>
            </w:r>
          </w:p>
        </w:tc>
      </w:tr>
      <w:tr w:rsidR="00751D12" w:rsidRPr="00E41FC5" w:rsidTr="00CB0190">
        <w:trPr>
          <w:trHeight w:hRule="exact" w:val="296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CB0190" w:rsidRDefault="00751D12" w:rsidP="00751D12">
            <w:pPr>
              <w:spacing w:before="60" w:after="120"/>
              <w:ind w:left="147" w:right="142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t>Información declarada por el patrón ante el Instituto</w:t>
            </w:r>
          </w:p>
        </w:tc>
      </w:tr>
      <w:tr w:rsidR="00751D12" w:rsidRPr="00E41FC5" w:rsidTr="007F1932">
        <w:trPr>
          <w:trHeight w:hRule="exact" w:val="563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51D12" w:rsidRPr="00CB0190" w:rsidRDefault="00106C72" w:rsidP="00B17951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6C7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Si el patrón es una empresa prestadora de servicios de personal y</w:t>
            </w:r>
            <w:r w:rsidR="0037188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/o de servicios especializados </w:t>
            </w:r>
            <w:r w:rsidR="00371886" w:rsidRPr="00371886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o de ejecución de obra especializada, </w:t>
            </w:r>
            <w:r w:rsidRPr="00106C7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¿la clasificación declarada por el patrón corresponde a la actividad más riesgosa que desarrollan sus trabajadores?</w:t>
            </w:r>
          </w:p>
        </w:tc>
      </w:tr>
      <w:tr w:rsidR="00B300ED" w:rsidRPr="00E41FC5" w:rsidTr="00751D12">
        <w:trPr>
          <w:trHeight w:hRule="exact" w:val="428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4304" behindDoc="0" locked="0" layoutInCell="1" allowOverlap="1" wp14:anchorId="461B47EC" wp14:editId="1FA2F769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5328" behindDoc="0" locked="0" layoutInCell="1" allowOverlap="1" wp14:anchorId="49FA4658" wp14:editId="21697796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3280" behindDoc="0" locked="0" layoutInCell="1" allowOverlap="1" wp14:anchorId="661D7242" wp14:editId="12B533B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3810</wp:posOffset>
                  </wp:positionV>
                  <wp:extent cx="143510" cy="143510"/>
                  <wp:effectExtent l="0" t="0" r="8890" b="8890"/>
                  <wp:wrapNone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 aplica</w:t>
            </w:r>
          </w:p>
        </w:tc>
      </w:tr>
      <w:tr w:rsidR="00B300ED" w:rsidRPr="00E41FC5" w:rsidTr="007F1932">
        <w:trPr>
          <w:trHeight w:hRule="exact" w:val="424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consideró la analogía o similitud al momento de elegir la fracción en la cual se encuentra clasificado?</w:t>
            </w:r>
          </w:p>
        </w:tc>
      </w:tr>
      <w:tr w:rsidR="00B300ED" w:rsidRPr="00E41FC5" w:rsidTr="00751D12">
        <w:trPr>
          <w:trHeight w:hRule="exact" w:val="426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8400" behindDoc="0" locked="0" layoutInCell="1" allowOverlap="1" wp14:anchorId="4C8E5A09" wp14:editId="0C20E197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9424" behindDoc="0" locked="0" layoutInCell="1" allowOverlap="1" wp14:anchorId="647B1AEC" wp14:editId="61C4AAF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77376" behindDoc="0" locked="0" layoutInCell="1" allowOverlap="1" wp14:anchorId="50E0DB9E" wp14:editId="5D56143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3810</wp:posOffset>
                  </wp:positionV>
                  <wp:extent cx="143510" cy="143510"/>
                  <wp:effectExtent l="0" t="0" r="8890" b="8890"/>
                  <wp:wrapNone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 aplica</w:t>
            </w:r>
          </w:p>
        </w:tc>
      </w:tr>
      <w:tr w:rsidR="00B300ED" w:rsidRPr="00E41FC5" w:rsidTr="002F5C51">
        <w:trPr>
          <w:trHeight w:hRule="exact" w:val="716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 base en los elementos proporcionados por el patrón, ¿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é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ste se encuentra ubicado en la clase y fracción que le corresponde de acuerdo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al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catálogo de actividades para la clasificación de las empresas en el seguro de riesgos de trabajo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, contenido en el Reglamento del Seguro Social en materia de Afiliación, Clasificación de Empresas, Recaudación y Fiscalización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?</w:t>
            </w:r>
          </w:p>
        </w:tc>
      </w:tr>
      <w:tr w:rsidR="00B300ED" w:rsidRPr="00E41FC5" w:rsidTr="00751D12">
        <w:trPr>
          <w:trHeight w:hRule="exact" w:val="414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1472" behindDoc="0" locked="0" layoutInCell="1" allowOverlap="1" wp14:anchorId="4A525753" wp14:editId="53ECE0B8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2496" behindDoc="0" locked="0" layoutInCell="1" allowOverlap="1" wp14:anchorId="4175DD51" wp14:editId="61B84A89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300ED" w:rsidRPr="00E41FC5" w:rsidTr="007F1932">
        <w:trPr>
          <w:trHeight w:hRule="exact" w:val="412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Recursos interpuestos contra la rectificación de la clasificación </w:t>
            </w:r>
          </w:p>
        </w:tc>
      </w:tr>
      <w:tr w:rsidR="00B300ED" w:rsidRPr="00E41FC5" w:rsidTr="007F1932">
        <w:trPr>
          <w:trHeight w:hRule="exact" w:val="685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1245C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presentó escrito de desacuerdo o medio de defensa en contra de alguna resolución del Instituto de rectificación de la clasificación de la empresa?</w:t>
            </w:r>
          </w:p>
        </w:tc>
      </w:tr>
      <w:tr w:rsidR="00B300ED" w:rsidRPr="00E41FC5" w:rsidTr="00751D12">
        <w:trPr>
          <w:trHeight w:hRule="exact" w:val="450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5568" behindDoc="0" locked="0" layoutInCell="1" allowOverlap="1" wp14:anchorId="76104900" wp14:editId="69CD8008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6592" behindDoc="0" locked="0" layoutInCell="1" allowOverlap="1" wp14:anchorId="0BB596A4" wp14:editId="5060BBFD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4544" behindDoc="0" locked="0" layoutInCell="1" allowOverlap="1" wp14:anchorId="2A18AB68" wp14:editId="0F748E1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3810</wp:posOffset>
                  </wp:positionV>
                  <wp:extent cx="143510" cy="143510"/>
                  <wp:effectExtent l="0" t="0" r="8890" b="889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No aplica</w:t>
            </w:r>
          </w:p>
        </w:tc>
      </w:tr>
      <w:tr w:rsidR="00B300ED" w:rsidRPr="00E41FC5" w:rsidTr="007F1932">
        <w:trPr>
          <w:trHeight w:hRule="exact" w:val="417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7F6CE6">
            <w:pPr>
              <w:ind w:left="147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Seguro de gastos médicos mayores </w:t>
            </w:r>
          </w:p>
        </w:tc>
      </w:tr>
      <w:tr w:rsidR="00B300ED" w:rsidRPr="00E41FC5" w:rsidTr="007F1932">
        <w:trPr>
          <w:trHeight w:hRule="exact" w:val="422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1245C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¿El patrón otorgó a sus trabajadores seguro de gastos médicos mayores?</w:t>
            </w:r>
          </w:p>
        </w:tc>
      </w:tr>
      <w:tr w:rsidR="00B300ED" w:rsidRPr="00E41FC5" w:rsidTr="00B300ED">
        <w:trPr>
          <w:trHeight w:hRule="exact" w:val="439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8640" behindDoc="0" locked="0" layoutInCell="1" allowOverlap="1" wp14:anchorId="057C1C58" wp14:editId="0558057C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5AB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89664" behindDoc="0" locked="0" layoutInCell="1" allowOverlap="1" wp14:anchorId="1CD70B4A" wp14:editId="00D8D3ED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00ED" w:rsidRPr="00E41FC5" w:rsidRDefault="00B300ED" w:rsidP="00B300ED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17951" w:rsidRPr="00E41FC5" w:rsidTr="00F527F1">
        <w:trPr>
          <w:trHeight w:hRule="exact" w:val="422"/>
        </w:trPr>
        <w:tc>
          <w:tcPr>
            <w:tcW w:w="104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17951" w:rsidRPr="00B17951" w:rsidRDefault="00B17951" w:rsidP="00B17951">
            <w:pPr>
              <w:pStyle w:val="Prrafodelista"/>
              <w:numPr>
                <w:ilvl w:val="0"/>
                <w:numId w:val="8"/>
              </w:numPr>
              <w:spacing w:before="60" w:after="120"/>
              <w:ind w:left="431" w:right="142" w:hanging="284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17951" w:rsidRPr="00E41FC5" w:rsidTr="00B17951">
        <w:trPr>
          <w:trHeight w:hRule="exact" w:val="439"/>
        </w:trPr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17951" w:rsidRPr="00E41FC5" w:rsidRDefault="00B17951" w:rsidP="00F527F1">
            <w:pPr>
              <w:tabs>
                <w:tab w:val="left" w:pos="832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91712" behindDoc="0" locked="0" layoutInCell="1" allowOverlap="1" wp14:anchorId="547A17B0" wp14:editId="6AEB9945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37465</wp:posOffset>
                  </wp:positionV>
                  <wp:extent cx="143510" cy="143510"/>
                  <wp:effectExtent l="0" t="0" r="889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           Sí</w:t>
            </w: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17951" w:rsidRPr="00E41FC5" w:rsidRDefault="00B17951" w:rsidP="00F527F1">
            <w:pPr>
              <w:tabs>
                <w:tab w:val="left" w:pos="458"/>
              </w:tabs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892736" behindDoc="0" locked="0" layoutInCell="1" allowOverlap="1" wp14:anchorId="6B63E034" wp14:editId="719D19B5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41275</wp:posOffset>
                  </wp:positionV>
                  <wp:extent cx="143510" cy="143510"/>
                  <wp:effectExtent l="0" t="0" r="8890" b="889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17951" w:rsidRPr="00E41FC5" w:rsidRDefault="00B17951" w:rsidP="00F527F1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41FC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Observaciones</w:t>
            </w:r>
          </w:p>
        </w:tc>
      </w:tr>
      <w:tr w:rsidR="00B17951" w:rsidRPr="00B17951" w:rsidTr="00B17951">
        <w:trPr>
          <w:trHeight w:hRule="exact" w:val="439"/>
        </w:trPr>
        <w:tc>
          <w:tcPr>
            <w:tcW w:w="184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B17951" w:rsidRPr="00B17951" w:rsidRDefault="00B17951" w:rsidP="00F527F1">
            <w:pPr>
              <w:tabs>
                <w:tab w:val="left" w:pos="832"/>
              </w:tabs>
              <w:spacing w:before="50"/>
              <w:rPr>
                <w:rFonts w:ascii="Arial" w:hAnsi="Arial" w:cs="Arial"/>
                <w:noProof/>
                <w:color w:val="404040" w:themeColor="text1" w:themeTint="BF"/>
                <w:sz w:val="6"/>
                <w:szCs w:val="6"/>
                <w:lang w:eastAsia="es-MX"/>
              </w:rPr>
            </w:pPr>
          </w:p>
        </w:tc>
        <w:tc>
          <w:tcPr>
            <w:tcW w:w="184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B17951" w:rsidRPr="00B17951" w:rsidRDefault="00B17951" w:rsidP="00F527F1">
            <w:pPr>
              <w:tabs>
                <w:tab w:val="left" w:pos="458"/>
              </w:tabs>
              <w:spacing w:before="50"/>
              <w:rPr>
                <w:rFonts w:ascii="Arial" w:hAnsi="Arial" w:cs="Arial"/>
                <w:noProof/>
                <w:color w:val="404040" w:themeColor="text1" w:themeTint="BF"/>
                <w:sz w:val="6"/>
                <w:szCs w:val="6"/>
                <w:lang w:eastAsia="es-MX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B17951" w:rsidRPr="00B17951" w:rsidRDefault="00B17951" w:rsidP="00F527F1">
            <w:pPr>
              <w:ind w:left="142"/>
              <w:rPr>
                <w:rFonts w:ascii="Arial" w:hAnsi="Arial" w:cs="Arial"/>
                <w:color w:val="404040" w:themeColor="text1" w:themeTint="BF"/>
                <w:sz w:val="6"/>
                <w:szCs w:val="6"/>
              </w:rPr>
            </w:pPr>
          </w:p>
        </w:tc>
      </w:tr>
    </w:tbl>
    <w:p w:rsidR="00106C72" w:rsidRDefault="00106C72" w:rsidP="00B300ED">
      <w:pPr>
        <w:rPr>
          <w:rFonts w:ascii="Arial" w:hAnsi="Arial" w:cs="Arial"/>
          <w:color w:val="404040" w:themeColor="text1" w:themeTint="BF"/>
        </w:rPr>
      </w:pPr>
    </w:p>
    <w:p w:rsidR="00106C72" w:rsidRDefault="00106C72" w:rsidP="00B300ED">
      <w:pPr>
        <w:rPr>
          <w:rFonts w:ascii="Arial" w:hAnsi="Arial" w:cs="Arial"/>
          <w:color w:val="404040" w:themeColor="text1" w:themeTint="BF"/>
        </w:rPr>
      </w:pPr>
    </w:p>
    <w:tbl>
      <w:tblPr>
        <w:tblStyle w:val="Tablaconcuadrcula"/>
        <w:tblW w:w="0" w:type="auto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00ED" w:rsidRPr="002260B2" w:rsidTr="00106C72">
        <w:trPr>
          <w:trHeight w:val="427"/>
          <w:jc w:val="center"/>
        </w:trPr>
        <w:tc>
          <w:tcPr>
            <w:tcW w:w="4962" w:type="dxa"/>
          </w:tcPr>
          <w:p w:rsidR="00B300ED" w:rsidRDefault="00B300ED" w:rsidP="00B300ED">
            <w:pPr>
              <w:autoSpaceDE w:val="0"/>
              <w:autoSpaceDN w:val="0"/>
              <w:adjustRightInd w:val="0"/>
              <w:spacing w:line="209" w:lineRule="exact"/>
              <w:ind w:left="459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B33B5C" w:rsidRDefault="00B33B5C" w:rsidP="00B300ED">
            <w:pPr>
              <w:autoSpaceDE w:val="0"/>
              <w:autoSpaceDN w:val="0"/>
              <w:adjustRightInd w:val="0"/>
              <w:spacing w:line="209" w:lineRule="exact"/>
              <w:ind w:left="459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B17951" w:rsidRDefault="00B17951" w:rsidP="00B300ED">
            <w:pPr>
              <w:autoSpaceDE w:val="0"/>
              <w:autoSpaceDN w:val="0"/>
              <w:adjustRightInd w:val="0"/>
              <w:spacing w:line="209" w:lineRule="exact"/>
              <w:ind w:left="459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B33B5C" w:rsidRDefault="00B33B5C" w:rsidP="00B300ED">
            <w:pPr>
              <w:autoSpaceDE w:val="0"/>
              <w:autoSpaceDN w:val="0"/>
              <w:adjustRightInd w:val="0"/>
              <w:spacing w:line="209" w:lineRule="exact"/>
              <w:ind w:left="459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  <w:p w:rsidR="00B33B5C" w:rsidRPr="002260B2" w:rsidRDefault="00B33B5C" w:rsidP="00B300ED">
            <w:pPr>
              <w:autoSpaceDE w:val="0"/>
              <w:autoSpaceDN w:val="0"/>
              <w:adjustRightInd w:val="0"/>
              <w:spacing w:line="209" w:lineRule="exact"/>
              <w:ind w:left="459" w:right="-20"/>
              <w:jc w:val="center"/>
              <w:rPr>
                <w:rFonts w:ascii="Arial" w:hAnsi="Arial" w:cs="Arial"/>
                <w:color w:val="343738"/>
                <w:sz w:val="19"/>
                <w:szCs w:val="19"/>
              </w:rPr>
            </w:pPr>
          </w:p>
        </w:tc>
      </w:tr>
      <w:tr w:rsidR="00B300ED" w:rsidRPr="00CB5A64" w:rsidTr="00106C72">
        <w:trPr>
          <w:trHeight w:val="284"/>
          <w:jc w:val="center"/>
        </w:trPr>
        <w:tc>
          <w:tcPr>
            <w:tcW w:w="4962" w:type="dxa"/>
          </w:tcPr>
          <w:p w:rsidR="00B300ED" w:rsidRPr="00CB5A64" w:rsidRDefault="008E3643" w:rsidP="008E3643">
            <w:pPr>
              <w:autoSpaceDE w:val="0"/>
              <w:autoSpaceDN w:val="0"/>
              <w:adjustRightInd w:val="0"/>
              <w:spacing w:line="209" w:lineRule="exact"/>
              <w:ind w:left="459" w:right="-20"/>
              <w:jc w:val="center"/>
              <w:rPr>
                <w:rFonts w:ascii="Arial" w:hAnsi="Arial" w:cs="Arial"/>
                <w:color w:val="343738"/>
                <w:sz w:val="16"/>
                <w:szCs w:val="16"/>
              </w:rPr>
            </w:pPr>
            <w:r>
              <w:rPr>
                <w:rFonts w:ascii="Arial" w:hAnsi="Arial" w:cs="Arial"/>
                <w:color w:val="343738"/>
                <w:sz w:val="16"/>
                <w:szCs w:val="16"/>
              </w:rPr>
              <w:t>Nombre y firma del c</w:t>
            </w:r>
            <w:r w:rsidR="00B300ED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p</w:t>
            </w:r>
            <w:r w:rsidR="00B300ED" w:rsidRPr="00CB5A64">
              <w:rPr>
                <w:rFonts w:ascii="Arial" w:hAnsi="Arial" w:cs="Arial"/>
                <w:color w:val="343738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color w:val="343738"/>
                <w:sz w:val="16"/>
                <w:szCs w:val="16"/>
              </w:rPr>
              <w:t>a</w:t>
            </w:r>
            <w:r w:rsidR="00B300ED" w:rsidRPr="00CB5A64">
              <w:rPr>
                <w:rFonts w:ascii="Arial" w:hAnsi="Arial" w:cs="Arial"/>
                <w:color w:val="343738"/>
                <w:sz w:val="16"/>
                <w:szCs w:val="16"/>
              </w:rPr>
              <w:t>utorizado</w:t>
            </w:r>
          </w:p>
        </w:tc>
      </w:tr>
    </w:tbl>
    <w:p w:rsidR="002D3325" w:rsidRDefault="002D3325" w:rsidP="00A809CE">
      <w:pPr>
        <w:rPr>
          <w:rFonts w:ascii="Arial" w:hAnsi="Arial" w:cs="Arial"/>
          <w:color w:val="404040" w:themeColor="text1" w:themeTint="BF"/>
        </w:rPr>
      </w:pPr>
    </w:p>
    <w:sectPr w:rsidR="002D3325" w:rsidSect="001E5D6D">
      <w:headerReference w:type="default" r:id="rId10"/>
      <w:footerReference w:type="default" r:id="rId11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06" w:rsidRDefault="00C67206" w:rsidP="001D2D9C">
      <w:pPr>
        <w:spacing w:after="0" w:line="240" w:lineRule="auto"/>
      </w:pPr>
      <w:r>
        <w:separator/>
      </w:r>
    </w:p>
  </w:endnote>
  <w:endnote w:type="continuationSeparator" w:id="0">
    <w:p w:rsidR="00C67206" w:rsidRDefault="00C67206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C6" w:rsidRDefault="002B35C6" w:rsidP="002B35C6">
    <w:pPr>
      <w:pStyle w:val="Piedepgina"/>
      <w:tabs>
        <w:tab w:val="clear" w:pos="8838"/>
        <w:tab w:val="right" w:pos="10065"/>
      </w:tabs>
      <w:ind w:right="-850"/>
      <w:rPr>
        <w:rFonts w:ascii="Arial" w:hAnsi="Arial" w:cs="Arial"/>
        <w:sz w:val="16"/>
        <w:szCs w:val="16"/>
      </w:rPr>
    </w:pPr>
  </w:p>
  <w:p w:rsidR="008470BF" w:rsidRDefault="008470BF" w:rsidP="008470BF">
    <w:pPr>
      <w:pStyle w:val="Piedepgina"/>
      <w:rPr>
        <w:sz w:val="16"/>
        <w:szCs w:val="16"/>
        <w:lang w:val="en-US"/>
      </w:rPr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8470BF" w:rsidRPr="00B4091E" w:rsidTr="00E50B2D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8470BF" w:rsidRPr="00B4091E" w:rsidRDefault="008470BF" w:rsidP="00E50B2D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8470BF" w:rsidRPr="00B4091E" w:rsidTr="00E50B2D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8470BF" w:rsidRPr="00B4091E" w:rsidRDefault="008470BF" w:rsidP="00E50B2D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object w:dxaOrig="3075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2pt;height:36.85pt" o:ole="">
                <v:imagedata r:id="rId1" o:title=""/>
              </v:shape>
              <o:OLEObject Type="Embed" ProgID="PBrush" ShapeID="_x0000_i1025" DrawAspect="Content" ObjectID="_1720890799" r:id="rId2"/>
            </w:object>
          </w:r>
          <w:r>
            <w:t xml:space="preserve">                     </w:t>
          </w:r>
          <w:r>
            <w:object w:dxaOrig="915" w:dyaOrig="915">
              <v:shape id="_x0000_i1026" type="#_x0000_t75" style="width:33.5pt;height:33.5pt" o:ole="">
                <v:imagedata r:id="rId3" o:title=""/>
              </v:shape>
              <o:OLEObject Type="Embed" ProgID="PBrush" ShapeID="_x0000_i1026" DrawAspect="Content" ObjectID="_1720890800" r:id="rId4"/>
            </w:object>
          </w:r>
        </w:p>
        <w:p w:rsidR="008470BF" w:rsidRPr="00B4091E" w:rsidRDefault="008470BF" w:rsidP="00E50B2D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8470BF" w:rsidRPr="00300009" w:rsidRDefault="008470BF" w:rsidP="00E50B2D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8470BF" w:rsidRPr="00300009" w:rsidRDefault="008470BF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8470BF" w:rsidRPr="00300009" w:rsidRDefault="008470BF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8470BF" w:rsidRPr="00300009" w:rsidRDefault="008470BF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8470BF" w:rsidRPr="00300009" w:rsidRDefault="008470BF" w:rsidP="00E50B2D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300009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300009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8470BF" w:rsidRPr="00B4091E" w:rsidRDefault="008470BF" w:rsidP="00E50B2D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</w:tr>
  </w:tbl>
  <w:sdt>
    <w:sdtPr>
      <w:id w:val="-972596238"/>
      <w:docPartObj>
        <w:docPartGallery w:val="Page Numbers (Bottom of Page)"/>
        <w:docPartUnique/>
      </w:docPartObj>
    </w:sdtPr>
    <w:sdtEndPr/>
    <w:sdtContent>
      <w:sdt>
        <w:sdtPr>
          <w:id w:val="-1454013774"/>
          <w:docPartObj>
            <w:docPartGallery w:val="Page Numbers (Top of Page)"/>
            <w:docPartUnique/>
          </w:docPartObj>
        </w:sdtPr>
        <w:sdtEndPr/>
        <w:sdtContent>
          <w:p w:rsidR="002B35C6" w:rsidRDefault="002B35C6" w:rsidP="004061D5">
            <w:pPr>
              <w:pStyle w:val="Piedepgina"/>
              <w:jc w:val="right"/>
            </w:pPr>
          </w:p>
          <w:p w:rsidR="004061D5" w:rsidRPr="00305430" w:rsidRDefault="004061D5" w:rsidP="004061D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4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24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54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0543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24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30543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061D5" w:rsidRDefault="00C67206">
            <w:pPr>
              <w:pStyle w:val="Piedepgin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06" w:rsidRDefault="00C67206" w:rsidP="001D2D9C">
      <w:pPr>
        <w:spacing w:after="0" w:line="240" w:lineRule="auto"/>
      </w:pPr>
      <w:r>
        <w:separator/>
      </w:r>
    </w:p>
  </w:footnote>
  <w:footnote w:type="continuationSeparator" w:id="0">
    <w:p w:rsidR="00C67206" w:rsidRDefault="00C67206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D5" w:rsidRDefault="004061D5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9835BA" w:rsidRPr="007D4E07" w:rsidTr="00FA5277">
      <w:trPr>
        <w:trHeight w:val="717"/>
      </w:trPr>
      <w:tc>
        <w:tcPr>
          <w:tcW w:w="10490" w:type="dxa"/>
          <w:shd w:val="clear" w:color="auto" w:fill="000000" w:themeFill="text1"/>
          <w:vAlign w:val="center"/>
        </w:tcPr>
        <w:p w:rsidR="009835BA" w:rsidRPr="007D4E07" w:rsidRDefault="00826DB6" w:rsidP="00427167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35EF923D" wp14:editId="42CA0C6C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5BA" w:rsidRPr="007D4E07" w:rsidTr="00FA5277">
      <w:trPr>
        <w:trHeight w:val="700"/>
      </w:trPr>
      <w:tc>
        <w:tcPr>
          <w:tcW w:w="10490" w:type="dxa"/>
          <w:shd w:val="clear" w:color="auto" w:fill="F2F2F2"/>
          <w:vAlign w:val="center"/>
        </w:tcPr>
        <w:p w:rsidR="009835BA" w:rsidRPr="007D4E07" w:rsidRDefault="00826DB6" w:rsidP="00427167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9835BA" w:rsidRDefault="009835BA">
    <w:pPr>
      <w:pStyle w:val="Encabezado"/>
    </w:pPr>
  </w:p>
  <w:p w:rsidR="004061D5" w:rsidRPr="004061D5" w:rsidRDefault="004061D5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pt;height:13.4pt;visibility:visible;mso-wrap-style:square" o:bullet="t">
        <v:imagedata r:id="rId1" o:title=""/>
      </v:shape>
    </w:pict>
  </w:numPicBullet>
  <w:abstractNum w:abstractNumId="0">
    <w:nsid w:val="191A38CA"/>
    <w:multiLevelType w:val="hybridMultilevel"/>
    <w:tmpl w:val="694611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8100F"/>
    <w:multiLevelType w:val="hybridMultilevel"/>
    <w:tmpl w:val="DAFE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F1BAF"/>
    <w:multiLevelType w:val="hybridMultilevel"/>
    <w:tmpl w:val="7368F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202"/>
    <w:multiLevelType w:val="hybridMultilevel"/>
    <w:tmpl w:val="6A3CEB3C"/>
    <w:lvl w:ilvl="0" w:tplc="5560C5CA">
      <w:start w:val="1"/>
      <w:numFmt w:val="decimal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C91427B"/>
    <w:multiLevelType w:val="hybridMultilevel"/>
    <w:tmpl w:val="5F023D28"/>
    <w:lvl w:ilvl="0" w:tplc="5EB82F4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30B04F9"/>
    <w:multiLevelType w:val="hybridMultilevel"/>
    <w:tmpl w:val="ADE471CE"/>
    <w:lvl w:ilvl="0" w:tplc="080A000F">
      <w:start w:val="1"/>
      <w:numFmt w:val="decimal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FA672EA"/>
    <w:multiLevelType w:val="hybridMultilevel"/>
    <w:tmpl w:val="6A3CEB3C"/>
    <w:lvl w:ilvl="0" w:tplc="5560C5CA">
      <w:start w:val="1"/>
      <w:numFmt w:val="decimal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1316"/>
    <w:rsid w:val="00006517"/>
    <w:rsid w:val="0000695B"/>
    <w:rsid w:val="00011167"/>
    <w:rsid w:val="00013D04"/>
    <w:rsid w:val="00025E50"/>
    <w:rsid w:val="00026EEB"/>
    <w:rsid w:val="00027A1F"/>
    <w:rsid w:val="00030BDA"/>
    <w:rsid w:val="0003274E"/>
    <w:rsid w:val="00033D32"/>
    <w:rsid w:val="00033DC9"/>
    <w:rsid w:val="00035CF8"/>
    <w:rsid w:val="00037864"/>
    <w:rsid w:val="00053993"/>
    <w:rsid w:val="000578C9"/>
    <w:rsid w:val="00071D1A"/>
    <w:rsid w:val="0007661B"/>
    <w:rsid w:val="0008274A"/>
    <w:rsid w:val="00084CC9"/>
    <w:rsid w:val="00090000"/>
    <w:rsid w:val="00094E4A"/>
    <w:rsid w:val="000A1814"/>
    <w:rsid w:val="000A269D"/>
    <w:rsid w:val="000A28FA"/>
    <w:rsid w:val="000A4F9E"/>
    <w:rsid w:val="000B0F8D"/>
    <w:rsid w:val="000B2258"/>
    <w:rsid w:val="000B5E54"/>
    <w:rsid w:val="000C4D5F"/>
    <w:rsid w:val="000C6298"/>
    <w:rsid w:val="000C7C7A"/>
    <w:rsid w:val="000D1670"/>
    <w:rsid w:val="000D3F66"/>
    <w:rsid w:val="000E596D"/>
    <w:rsid w:val="000E63C0"/>
    <w:rsid w:val="000F1558"/>
    <w:rsid w:val="001023DD"/>
    <w:rsid w:val="00104C9C"/>
    <w:rsid w:val="00106C72"/>
    <w:rsid w:val="0011750A"/>
    <w:rsid w:val="00122AE3"/>
    <w:rsid w:val="001233E6"/>
    <w:rsid w:val="001247E5"/>
    <w:rsid w:val="00124CE6"/>
    <w:rsid w:val="00127478"/>
    <w:rsid w:val="00133FD2"/>
    <w:rsid w:val="001476DA"/>
    <w:rsid w:val="0015622B"/>
    <w:rsid w:val="00161D3F"/>
    <w:rsid w:val="00162519"/>
    <w:rsid w:val="0016523E"/>
    <w:rsid w:val="00170C49"/>
    <w:rsid w:val="0018183B"/>
    <w:rsid w:val="00184479"/>
    <w:rsid w:val="00190DCC"/>
    <w:rsid w:val="00196B0D"/>
    <w:rsid w:val="001B12BF"/>
    <w:rsid w:val="001C389C"/>
    <w:rsid w:val="001C4C7A"/>
    <w:rsid w:val="001C6E16"/>
    <w:rsid w:val="001D07C9"/>
    <w:rsid w:val="001D2D9C"/>
    <w:rsid w:val="001E5D6D"/>
    <w:rsid w:val="00203C70"/>
    <w:rsid w:val="00203D33"/>
    <w:rsid w:val="002166B0"/>
    <w:rsid w:val="00220072"/>
    <w:rsid w:val="00225922"/>
    <w:rsid w:val="002268A2"/>
    <w:rsid w:val="0024178D"/>
    <w:rsid w:val="00244E05"/>
    <w:rsid w:val="00250D75"/>
    <w:rsid w:val="0025791A"/>
    <w:rsid w:val="002638BF"/>
    <w:rsid w:val="00266F9D"/>
    <w:rsid w:val="002674E6"/>
    <w:rsid w:val="00267D6B"/>
    <w:rsid w:val="00273883"/>
    <w:rsid w:val="00275BD5"/>
    <w:rsid w:val="002860D5"/>
    <w:rsid w:val="00286225"/>
    <w:rsid w:val="002B35C6"/>
    <w:rsid w:val="002D3325"/>
    <w:rsid w:val="002D6395"/>
    <w:rsid w:val="002E1557"/>
    <w:rsid w:val="002E2CCE"/>
    <w:rsid w:val="002E3B17"/>
    <w:rsid w:val="002E447A"/>
    <w:rsid w:val="002E6C71"/>
    <w:rsid w:val="002F5C51"/>
    <w:rsid w:val="00302500"/>
    <w:rsid w:val="003043EE"/>
    <w:rsid w:val="003214D2"/>
    <w:rsid w:val="00333E64"/>
    <w:rsid w:val="0034348A"/>
    <w:rsid w:val="003434D6"/>
    <w:rsid w:val="003460BB"/>
    <w:rsid w:val="00351F42"/>
    <w:rsid w:val="00353558"/>
    <w:rsid w:val="00356CBA"/>
    <w:rsid w:val="00361D20"/>
    <w:rsid w:val="00370D18"/>
    <w:rsid w:val="00371886"/>
    <w:rsid w:val="00374D50"/>
    <w:rsid w:val="00381465"/>
    <w:rsid w:val="003814E3"/>
    <w:rsid w:val="0038296D"/>
    <w:rsid w:val="00383186"/>
    <w:rsid w:val="00385CB5"/>
    <w:rsid w:val="00390C04"/>
    <w:rsid w:val="003915AE"/>
    <w:rsid w:val="003B07DE"/>
    <w:rsid w:val="003B4153"/>
    <w:rsid w:val="003B4781"/>
    <w:rsid w:val="003B5052"/>
    <w:rsid w:val="003B5C55"/>
    <w:rsid w:val="003B6EF2"/>
    <w:rsid w:val="003D74D8"/>
    <w:rsid w:val="003E431D"/>
    <w:rsid w:val="003E5C7E"/>
    <w:rsid w:val="003F1BAD"/>
    <w:rsid w:val="00400D37"/>
    <w:rsid w:val="00402A24"/>
    <w:rsid w:val="00405208"/>
    <w:rsid w:val="004061D5"/>
    <w:rsid w:val="00413EBA"/>
    <w:rsid w:val="00416835"/>
    <w:rsid w:val="004173AA"/>
    <w:rsid w:val="004238E9"/>
    <w:rsid w:val="0043115B"/>
    <w:rsid w:val="00453393"/>
    <w:rsid w:val="0046724C"/>
    <w:rsid w:val="0047348C"/>
    <w:rsid w:val="00484BB2"/>
    <w:rsid w:val="00485865"/>
    <w:rsid w:val="00485BBA"/>
    <w:rsid w:val="00485D53"/>
    <w:rsid w:val="0048782E"/>
    <w:rsid w:val="00490F89"/>
    <w:rsid w:val="00492506"/>
    <w:rsid w:val="004A7AB5"/>
    <w:rsid w:val="004B28BB"/>
    <w:rsid w:val="004D552F"/>
    <w:rsid w:val="004D6871"/>
    <w:rsid w:val="004E6A57"/>
    <w:rsid w:val="004E7E3C"/>
    <w:rsid w:val="004E7FD4"/>
    <w:rsid w:val="005009A8"/>
    <w:rsid w:val="00505804"/>
    <w:rsid w:val="00514472"/>
    <w:rsid w:val="00514F5D"/>
    <w:rsid w:val="00523680"/>
    <w:rsid w:val="00530575"/>
    <w:rsid w:val="00533089"/>
    <w:rsid w:val="00535FB6"/>
    <w:rsid w:val="00542CC5"/>
    <w:rsid w:val="00552330"/>
    <w:rsid w:val="00561EE1"/>
    <w:rsid w:val="00567415"/>
    <w:rsid w:val="005700F8"/>
    <w:rsid w:val="00571EAE"/>
    <w:rsid w:val="005765B4"/>
    <w:rsid w:val="0058001C"/>
    <w:rsid w:val="00582D65"/>
    <w:rsid w:val="00583500"/>
    <w:rsid w:val="005900CE"/>
    <w:rsid w:val="00590D15"/>
    <w:rsid w:val="005A1AC7"/>
    <w:rsid w:val="005B1A36"/>
    <w:rsid w:val="005C18F3"/>
    <w:rsid w:val="005C1B7C"/>
    <w:rsid w:val="005C20CF"/>
    <w:rsid w:val="005E4169"/>
    <w:rsid w:val="005E604B"/>
    <w:rsid w:val="005F575E"/>
    <w:rsid w:val="00601311"/>
    <w:rsid w:val="00605B2B"/>
    <w:rsid w:val="006112E6"/>
    <w:rsid w:val="00621AA4"/>
    <w:rsid w:val="00630EFB"/>
    <w:rsid w:val="00640E86"/>
    <w:rsid w:val="00651018"/>
    <w:rsid w:val="00660B48"/>
    <w:rsid w:val="006628FC"/>
    <w:rsid w:val="00663F8B"/>
    <w:rsid w:val="006744E2"/>
    <w:rsid w:val="006875AC"/>
    <w:rsid w:val="00692D8F"/>
    <w:rsid w:val="00696D61"/>
    <w:rsid w:val="006A3E41"/>
    <w:rsid w:val="006A45E3"/>
    <w:rsid w:val="006D08F9"/>
    <w:rsid w:val="006D2796"/>
    <w:rsid w:val="006E123F"/>
    <w:rsid w:val="006E4F1C"/>
    <w:rsid w:val="006F6B0F"/>
    <w:rsid w:val="006F76D6"/>
    <w:rsid w:val="00702CEB"/>
    <w:rsid w:val="0070303F"/>
    <w:rsid w:val="00704029"/>
    <w:rsid w:val="007047B3"/>
    <w:rsid w:val="00706026"/>
    <w:rsid w:val="00717023"/>
    <w:rsid w:val="00725CD0"/>
    <w:rsid w:val="00725FDF"/>
    <w:rsid w:val="0072797A"/>
    <w:rsid w:val="007311D9"/>
    <w:rsid w:val="00736A29"/>
    <w:rsid w:val="00740003"/>
    <w:rsid w:val="007505FD"/>
    <w:rsid w:val="00751D12"/>
    <w:rsid w:val="00752244"/>
    <w:rsid w:val="00762D1F"/>
    <w:rsid w:val="00766069"/>
    <w:rsid w:val="00766169"/>
    <w:rsid w:val="00771E68"/>
    <w:rsid w:val="00772A52"/>
    <w:rsid w:val="007733C5"/>
    <w:rsid w:val="007749AA"/>
    <w:rsid w:val="007806A7"/>
    <w:rsid w:val="00784C6F"/>
    <w:rsid w:val="00784CCF"/>
    <w:rsid w:val="00786532"/>
    <w:rsid w:val="00787F45"/>
    <w:rsid w:val="00793AE3"/>
    <w:rsid w:val="007A2DAD"/>
    <w:rsid w:val="007A3230"/>
    <w:rsid w:val="007A5086"/>
    <w:rsid w:val="007C366A"/>
    <w:rsid w:val="007C44A6"/>
    <w:rsid w:val="007C4B12"/>
    <w:rsid w:val="007C4FAC"/>
    <w:rsid w:val="007D0E87"/>
    <w:rsid w:val="007E1988"/>
    <w:rsid w:val="007F17EA"/>
    <w:rsid w:val="007F4645"/>
    <w:rsid w:val="007F481A"/>
    <w:rsid w:val="007F6CE6"/>
    <w:rsid w:val="008049E4"/>
    <w:rsid w:val="00812F61"/>
    <w:rsid w:val="00826DB6"/>
    <w:rsid w:val="00835C28"/>
    <w:rsid w:val="0084212D"/>
    <w:rsid w:val="00844946"/>
    <w:rsid w:val="00845CE9"/>
    <w:rsid w:val="008470BF"/>
    <w:rsid w:val="0085027E"/>
    <w:rsid w:val="008537FE"/>
    <w:rsid w:val="008565C5"/>
    <w:rsid w:val="008656D2"/>
    <w:rsid w:val="008707A5"/>
    <w:rsid w:val="00871A92"/>
    <w:rsid w:val="00873CBE"/>
    <w:rsid w:val="00876719"/>
    <w:rsid w:val="00877AF6"/>
    <w:rsid w:val="008819B9"/>
    <w:rsid w:val="00884D55"/>
    <w:rsid w:val="008956E1"/>
    <w:rsid w:val="008B257A"/>
    <w:rsid w:val="008B7BA1"/>
    <w:rsid w:val="008C002A"/>
    <w:rsid w:val="008C2AF7"/>
    <w:rsid w:val="008C352E"/>
    <w:rsid w:val="008D09EC"/>
    <w:rsid w:val="008D1CAE"/>
    <w:rsid w:val="008D3EC4"/>
    <w:rsid w:val="008D73D0"/>
    <w:rsid w:val="008E3643"/>
    <w:rsid w:val="008E627F"/>
    <w:rsid w:val="008E675D"/>
    <w:rsid w:val="008F102E"/>
    <w:rsid w:val="008F4108"/>
    <w:rsid w:val="008F5DFC"/>
    <w:rsid w:val="009039BC"/>
    <w:rsid w:val="00904647"/>
    <w:rsid w:val="00911583"/>
    <w:rsid w:val="00914CE0"/>
    <w:rsid w:val="00921E4B"/>
    <w:rsid w:val="00925925"/>
    <w:rsid w:val="00933DBA"/>
    <w:rsid w:val="00934DE8"/>
    <w:rsid w:val="00950627"/>
    <w:rsid w:val="009508EF"/>
    <w:rsid w:val="00960D83"/>
    <w:rsid w:val="009835BA"/>
    <w:rsid w:val="00986408"/>
    <w:rsid w:val="00987E15"/>
    <w:rsid w:val="00993988"/>
    <w:rsid w:val="00996AB7"/>
    <w:rsid w:val="009A7319"/>
    <w:rsid w:val="009A7E59"/>
    <w:rsid w:val="009B177E"/>
    <w:rsid w:val="009B2541"/>
    <w:rsid w:val="009B4022"/>
    <w:rsid w:val="009D2E25"/>
    <w:rsid w:val="009D7BBD"/>
    <w:rsid w:val="009F5FE8"/>
    <w:rsid w:val="00A05D9C"/>
    <w:rsid w:val="00A12082"/>
    <w:rsid w:val="00A234CF"/>
    <w:rsid w:val="00A278AF"/>
    <w:rsid w:val="00A36E61"/>
    <w:rsid w:val="00A3757D"/>
    <w:rsid w:val="00A4721B"/>
    <w:rsid w:val="00A533B6"/>
    <w:rsid w:val="00A560CF"/>
    <w:rsid w:val="00A60322"/>
    <w:rsid w:val="00A63C9B"/>
    <w:rsid w:val="00A665DD"/>
    <w:rsid w:val="00A809CE"/>
    <w:rsid w:val="00A83285"/>
    <w:rsid w:val="00AD092B"/>
    <w:rsid w:val="00AD1557"/>
    <w:rsid w:val="00AD7666"/>
    <w:rsid w:val="00AE0CAE"/>
    <w:rsid w:val="00AE2EB7"/>
    <w:rsid w:val="00AE5DC0"/>
    <w:rsid w:val="00AE7A80"/>
    <w:rsid w:val="00AF53B2"/>
    <w:rsid w:val="00AF53C2"/>
    <w:rsid w:val="00AF5DE5"/>
    <w:rsid w:val="00AF74C6"/>
    <w:rsid w:val="00B002E0"/>
    <w:rsid w:val="00B1245C"/>
    <w:rsid w:val="00B13476"/>
    <w:rsid w:val="00B17951"/>
    <w:rsid w:val="00B27FC3"/>
    <w:rsid w:val="00B300ED"/>
    <w:rsid w:val="00B31301"/>
    <w:rsid w:val="00B3305C"/>
    <w:rsid w:val="00B33B5C"/>
    <w:rsid w:val="00B439D9"/>
    <w:rsid w:val="00B47F12"/>
    <w:rsid w:val="00B52AB7"/>
    <w:rsid w:val="00B532D4"/>
    <w:rsid w:val="00B55B79"/>
    <w:rsid w:val="00B60E0A"/>
    <w:rsid w:val="00B62D05"/>
    <w:rsid w:val="00B636AD"/>
    <w:rsid w:val="00B67701"/>
    <w:rsid w:val="00B75B67"/>
    <w:rsid w:val="00B75EB8"/>
    <w:rsid w:val="00B84714"/>
    <w:rsid w:val="00B855AB"/>
    <w:rsid w:val="00B9615A"/>
    <w:rsid w:val="00B97484"/>
    <w:rsid w:val="00BA5948"/>
    <w:rsid w:val="00BB744E"/>
    <w:rsid w:val="00BE0CB8"/>
    <w:rsid w:val="00BF5DD6"/>
    <w:rsid w:val="00C005E5"/>
    <w:rsid w:val="00C00A22"/>
    <w:rsid w:val="00C0307E"/>
    <w:rsid w:val="00C07C76"/>
    <w:rsid w:val="00C12F70"/>
    <w:rsid w:val="00C171FE"/>
    <w:rsid w:val="00C21473"/>
    <w:rsid w:val="00C22054"/>
    <w:rsid w:val="00C244AC"/>
    <w:rsid w:val="00C258A2"/>
    <w:rsid w:val="00C34D20"/>
    <w:rsid w:val="00C37982"/>
    <w:rsid w:val="00C51189"/>
    <w:rsid w:val="00C5293E"/>
    <w:rsid w:val="00C55DB5"/>
    <w:rsid w:val="00C67206"/>
    <w:rsid w:val="00C70B41"/>
    <w:rsid w:val="00C7259D"/>
    <w:rsid w:val="00C7670B"/>
    <w:rsid w:val="00C76A5F"/>
    <w:rsid w:val="00C8697E"/>
    <w:rsid w:val="00C87A65"/>
    <w:rsid w:val="00C87CF5"/>
    <w:rsid w:val="00C970D4"/>
    <w:rsid w:val="00C97907"/>
    <w:rsid w:val="00C97E56"/>
    <w:rsid w:val="00CB0190"/>
    <w:rsid w:val="00CB1850"/>
    <w:rsid w:val="00CB407E"/>
    <w:rsid w:val="00CC37EB"/>
    <w:rsid w:val="00CC48B7"/>
    <w:rsid w:val="00CE51A9"/>
    <w:rsid w:val="00CF425C"/>
    <w:rsid w:val="00D06A7A"/>
    <w:rsid w:val="00D16316"/>
    <w:rsid w:val="00D303D7"/>
    <w:rsid w:val="00D34F3F"/>
    <w:rsid w:val="00D40DB4"/>
    <w:rsid w:val="00D62B85"/>
    <w:rsid w:val="00D657C2"/>
    <w:rsid w:val="00D65D2E"/>
    <w:rsid w:val="00D678CE"/>
    <w:rsid w:val="00D742DA"/>
    <w:rsid w:val="00D75208"/>
    <w:rsid w:val="00D76103"/>
    <w:rsid w:val="00D82088"/>
    <w:rsid w:val="00D95D9D"/>
    <w:rsid w:val="00D96EBB"/>
    <w:rsid w:val="00DA3A84"/>
    <w:rsid w:val="00DA3B54"/>
    <w:rsid w:val="00DB063C"/>
    <w:rsid w:val="00DB0991"/>
    <w:rsid w:val="00DB1A2B"/>
    <w:rsid w:val="00DB3D5D"/>
    <w:rsid w:val="00DB5AAB"/>
    <w:rsid w:val="00DB7097"/>
    <w:rsid w:val="00DB7107"/>
    <w:rsid w:val="00DD434E"/>
    <w:rsid w:val="00DE662C"/>
    <w:rsid w:val="00DE7B56"/>
    <w:rsid w:val="00E1680A"/>
    <w:rsid w:val="00E16997"/>
    <w:rsid w:val="00E2242A"/>
    <w:rsid w:val="00E30E40"/>
    <w:rsid w:val="00E32DA7"/>
    <w:rsid w:val="00E41FC5"/>
    <w:rsid w:val="00E453C8"/>
    <w:rsid w:val="00E53AE6"/>
    <w:rsid w:val="00E65719"/>
    <w:rsid w:val="00E71EFE"/>
    <w:rsid w:val="00E7532B"/>
    <w:rsid w:val="00E92747"/>
    <w:rsid w:val="00E92EC7"/>
    <w:rsid w:val="00E96926"/>
    <w:rsid w:val="00EA3261"/>
    <w:rsid w:val="00EB43E8"/>
    <w:rsid w:val="00EB7270"/>
    <w:rsid w:val="00EC120D"/>
    <w:rsid w:val="00ED2C1B"/>
    <w:rsid w:val="00ED2C74"/>
    <w:rsid w:val="00ED7BF6"/>
    <w:rsid w:val="00EE0FD0"/>
    <w:rsid w:val="00EE5FD7"/>
    <w:rsid w:val="00EE7C05"/>
    <w:rsid w:val="00F0030B"/>
    <w:rsid w:val="00F05F19"/>
    <w:rsid w:val="00F05F58"/>
    <w:rsid w:val="00F10D2E"/>
    <w:rsid w:val="00F121BF"/>
    <w:rsid w:val="00F12E98"/>
    <w:rsid w:val="00F2727D"/>
    <w:rsid w:val="00F3758B"/>
    <w:rsid w:val="00F37786"/>
    <w:rsid w:val="00F50429"/>
    <w:rsid w:val="00F55492"/>
    <w:rsid w:val="00F55EA1"/>
    <w:rsid w:val="00F5625E"/>
    <w:rsid w:val="00F74C4F"/>
    <w:rsid w:val="00F82B7F"/>
    <w:rsid w:val="00F96A8C"/>
    <w:rsid w:val="00FA5277"/>
    <w:rsid w:val="00FB0479"/>
    <w:rsid w:val="00FB0C1E"/>
    <w:rsid w:val="00FC1DDD"/>
    <w:rsid w:val="00FD739A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5EA9-10DE-4F0B-A186-CFCD03D2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Flor Gabriela Sanchez Castro</cp:lastModifiedBy>
  <cp:revision>6</cp:revision>
  <cp:lastPrinted>2022-08-02T01:27:00Z</cp:lastPrinted>
  <dcterms:created xsi:type="dcterms:W3CDTF">2022-06-19T23:02:00Z</dcterms:created>
  <dcterms:modified xsi:type="dcterms:W3CDTF">2022-08-02T01:27:00Z</dcterms:modified>
</cp:coreProperties>
</file>